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4A40" w:rsidRPr="00954856" w:rsidRDefault="00F14A40" w:rsidP="00F14A40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F14A40" w:rsidRPr="00954856" w:rsidRDefault="00F14A40" w:rsidP="00F14A40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CE2BD3">
        <w:rPr>
          <w:rFonts w:ascii="Times New Roman" w:eastAsia="Times New Roman" w:hAnsi="Times New Roman"/>
          <w:color w:val="0D0D0D"/>
          <w:sz w:val="23"/>
          <w:szCs w:val="23"/>
        </w:rPr>
        <w:t>24</w:t>
      </w:r>
      <w:r w:rsidR="00B56787"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="00807727">
        <w:rPr>
          <w:rFonts w:ascii="Times New Roman" w:eastAsia="Times New Roman" w:hAnsi="Times New Roman"/>
          <w:color w:val="0D0D0D"/>
          <w:sz w:val="23"/>
          <w:szCs w:val="23"/>
        </w:rPr>
        <w:t>novem</w:t>
      </w:r>
      <w:r w:rsidR="00B56787">
        <w:rPr>
          <w:rFonts w:ascii="Times New Roman" w:eastAsia="Times New Roman" w:hAnsi="Times New Roman"/>
          <w:color w:val="0D0D0D"/>
          <w:sz w:val="23"/>
          <w:szCs w:val="23"/>
        </w:rPr>
        <w:t>bre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2016</w:t>
      </w:r>
    </w:p>
    <w:p w:rsidR="00F14A40" w:rsidRPr="00954856" w:rsidRDefault="00F14A40" w:rsidP="00F14A40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F14A40" w:rsidRDefault="00F14A40" w:rsidP="00F14A4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F14A40" w:rsidRDefault="00F14A40" w:rsidP="00F14A4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D5CC6" w:rsidRDefault="004D5CC6" w:rsidP="00F14A4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F14A40" w:rsidRDefault="00F14A40" w:rsidP="00F14A4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F14A40" w:rsidRPr="008B70D0" w:rsidRDefault="00F14A40" w:rsidP="00F14A4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F14A40" w:rsidRPr="00954856" w:rsidRDefault="00F14A40" w:rsidP="00F14A4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F14A40" w:rsidRPr="00954856" w:rsidRDefault="00F14A40" w:rsidP="00F14A4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F14A40" w:rsidRPr="00954856" w:rsidRDefault="00F14A40" w:rsidP="00F14A40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F14A40" w:rsidRPr="00954856" w:rsidRDefault="00F14A40" w:rsidP="00F14A40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F14A40" w:rsidRDefault="00F14A40" w:rsidP="00F14A40">
      <w:pPr>
        <w:spacing w:before="120" w:after="0" w:line="264" w:lineRule="auto"/>
        <w:jc w:val="both"/>
        <w:rPr>
          <w:rFonts w:ascii="Cambria" w:hAnsi="Cambria"/>
        </w:rPr>
      </w:pPr>
    </w:p>
    <w:p w:rsidR="00280AD9" w:rsidRPr="00CE2BD3" w:rsidRDefault="00280AD9" w:rsidP="00F14A40">
      <w:pPr>
        <w:spacing w:before="120" w:after="0" w:line="264" w:lineRule="auto"/>
        <w:jc w:val="both"/>
        <w:rPr>
          <w:rFonts w:ascii="Cambria" w:hAnsi="Cambria"/>
          <w:sz w:val="23"/>
          <w:szCs w:val="23"/>
        </w:rPr>
      </w:pPr>
    </w:p>
    <w:p w:rsidR="00BE641B" w:rsidRPr="00CE2BD3" w:rsidRDefault="00B56787" w:rsidP="00144EB1">
      <w:pPr>
        <w:spacing w:before="120" w:after="0"/>
        <w:jc w:val="both"/>
        <w:rPr>
          <w:b/>
          <w:i/>
          <w:sz w:val="23"/>
          <w:szCs w:val="23"/>
          <w:u w:val="single"/>
        </w:rPr>
      </w:pPr>
      <w:r w:rsidRPr="00CE2BD3">
        <w:rPr>
          <w:b/>
          <w:i/>
          <w:smallCaps/>
          <w:sz w:val="23"/>
          <w:szCs w:val="23"/>
        </w:rPr>
        <w:t>Objet</w:t>
      </w:r>
      <w:r w:rsidRPr="00CE2BD3">
        <w:rPr>
          <w:i/>
          <w:sz w:val="23"/>
          <w:szCs w:val="23"/>
        </w:rPr>
        <w:t xml:space="preserve"> : </w:t>
      </w:r>
      <w:r w:rsidR="00CE2BD3" w:rsidRPr="00CE2BD3">
        <w:rPr>
          <w:b/>
          <w:i/>
          <w:sz w:val="23"/>
          <w:szCs w:val="23"/>
          <w:u w:val="single"/>
        </w:rPr>
        <w:t>baromètre des valeurs des Français</w:t>
      </w:r>
    </w:p>
    <w:p w:rsidR="00F31F4B" w:rsidRPr="00CE2BD3" w:rsidRDefault="00F31F4B" w:rsidP="004D5CC6">
      <w:pPr>
        <w:pStyle w:val="ListParagraph"/>
        <w:spacing w:before="360" w:after="0" w:line="264" w:lineRule="auto"/>
        <w:ind w:left="0"/>
        <w:contextualSpacing w:val="0"/>
        <w:jc w:val="both"/>
        <w:rPr>
          <w:sz w:val="23"/>
          <w:szCs w:val="23"/>
        </w:rPr>
      </w:pPr>
      <w:proofErr w:type="spellStart"/>
      <w:r w:rsidRPr="00CE2BD3">
        <w:rPr>
          <w:sz w:val="23"/>
          <w:szCs w:val="23"/>
        </w:rPr>
        <w:t>Kantar</w:t>
      </w:r>
      <w:proofErr w:type="spellEnd"/>
      <w:r w:rsidRPr="00CE2BD3">
        <w:rPr>
          <w:sz w:val="23"/>
          <w:szCs w:val="23"/>
        </w:rPr>
        <w:t xml:space="preserve"> (</w:t>
      </w:r>
      <w:proofErr w:type="spellStart"/>
      <w:r w:rsidRPr="00CE2BD3">
        <w:rPr>
          <w:sz w:val="23"/>
          <w:szCs w:val="23"/>
        </w:rPr>
        <w:t>Sofrès</w:t>
      </w:r>
      <w:proofErr w:type="spellEnd"/>
      <w:r w:rsidRPr="00CE2BD3">
        <w:rPr>
          <w:sz w:val="23"/>
          <w:szCs w:val="23"/>
        </w:rPr>
        <w:t>) a sorti la dernière vague du Baromètre des Valeurs des Français, étude biennale de référence explorant les valeurs et l</w:t>
      </w:r>
      <w:r w:rsidR="00BC2537">
        <w:rPr>
          <w:sz w:val="23"/>
          <w:szCs w:val="23"/>
        </w:rPr>
        <w:t>’</w:t>
      </w:r>
      <w:r w:rsidRPr="00CE2BD3">
        <w:rPr>
          <w:sz w:val="23"/>
          <w:szCs w:val="23"/>
        </w:rPr>
        <w:t>état d</w:t>
      </w:r>
      <w:r w:rsidR="00BC2537">
        <w:rPr>
          <w:sz w:val="23"/>
          <w:szCs w:val="23"/>
        </w:rPr>
        <w:t>’</w:t>
      </w:r>
      <w:r w:rsidRPr="00CE2BD3">
        <w:rPr>
          <w:sz w:val="23"/>
          <w:szCs w:val="23"/>
        </w:rPr>
        <w:t xml:space="preserve">esprit de la société via une étude </w:t>
      </w:r>
      <w:proofErr w:type="spellStart"/>
      <w:r w:rsidRPr="00CE2BD3">
        <w:rPr>
          <w:sz w:val="23"/>
          <w:szCs w:val="23"/>
        </w:rPr>
        <w:t>sémiométrique</w:t>
      </w:r>
      <w:proofErr w:type="spellEnd"/>
      <w:r w:rsidRPr="00CE2BD3">
        <w:rPr>
          <w:sz w:val="23"/>
          <w:szCs w:val="23"/>
        </w:rPr>
        <w:t>.</w:t>
      </w:r>
      <w:r w:rsidR="004D5CC6">
        <w:rPr>
          <w:sz w:val="23"/>
          <w:szCs w:val="23"/>
        </w:rPr>
        <w:t xml:space="preserve"> Elle est intéressante à la fois en soi, et en la remettant dans la suite des précédentes vagues :</w:t>
      </w:r>
    </w:p>
    <w:p w:rsidR="00F31F4B" w:rsidRPr="00CE2BD3" w:rsidRDefault="00F31F4B" w:rsidP="004D5CC6">
      <w:pPr>
        <w:numPr>
          <w:ilvl w:val="0"/>
          <w:numId w:val="12"/>
        </w:numPr>
        <w:spacing w:before="240" w:after="0" w:line="264" w:lineRule="auto"/>
        <w:ind w:left="284" w:hanging="284"/>
        <w:jc w:val="both"/>
        <w:rPr>
          <w:sz w:val="23"/>
          <w:szCs w:val="23"/>
        </w:rPr>
      </w:pPr>
      <w:r w:rsidRPr="00CE2BD3">
        <w:rPr>
          <w:sz w:val="23"/>
          <w:szCs w:val="23"/>
        </w:rPr>
        <w:t>En 2008, on y voyait l</w:t>
      </w:r>
      <w:r w:rsidR="00BC2537">
        <w:rPr>
          <w:sz w:val="23"/>
          <w:szCs w:val="23"/>
        </w:rPr>
        <w:t>’</w:t>
      </w:r>
      <w:r w:rsidRPr="00CE2BD3">
        <w:rPr>
          <w:sz w:val="23"/>
          <w:szCs w:val="23"/>
        </w:rPr>
        <w:t>émergence de la crise, avec un niveau de douleur et d</w:t>
      </w:r>
      <w:r w:rsidR="00BC2537">
        <w:rPr>
          <w:sz w:val="23"/>
          <w:szCs w:val="23"/>
        </w:rPr>
        <w:t>’</w:t>
      </w:r>
      <w:r w:rsidRPr="00CE2BD3">
        <w:rPr>
          <w:sz w:val="23"/>
          <w:szCs w:val="23"/>
        </w:rPr>
        <w:t>inquiétude qui s</w:t>
      </w:r>
      <w:r w:rsidR="00BC2537">
        <w:rPr>
          <w:sz w:val="23"/>
          <w:szCs w:val="23"/>
        </w:rPr>
        <w:t>’</w:t>
      </w:r>
      <w:r w:rsidRPr="00CE2BD3">
        <w:rPr>
          <w:sz w:val="23"/>
          <w:szCs w:val="23"/>
        </w:rPr>
        <w:t>élevait et se traduisait par une attitude globale de repli ainsi qu</w:t>
      </w:r>
      <w:r w:rsidR="00BC2537">
        <w:rPr>
          <w:sz w:val="23"/>
          <w:szCs w:val="23"/>
        </w:rPr>
        <w:t>’</w:t>
      </w:r>
      <w:r w:rsidRPr="00CE2BD3">
        <w:rPr>
          <w:sz w:val="23"/>
          <w:szCs w:val="23"/>
        </w:rPr>
        <w:t>un recentrage sur des objectifs de l</w:t>
      </w:r>
      <w:r w:rsidR="00BC2537">
        <w:rPr>
          <w:sz w:val="23"/>
          <w:szCs w:val="23"/>
        </w:rPr>
        <w:t>’</w:t>
      </w:r>
      <w:r w:rsidRPr="00CE2BD3">
        <w:rPr>
          <w:sz w:val="23"/>
          <w:szCs w:val="23"/>
        </w:rPr>
        <w:t>ordre de la survie.</w:t>
      </w:r>
    </w:p>
    <w:p w:rsidR="00F31F4B" w:rsidRPr="00CE2BD3" w:rsidRDefault="00CE2BD3" w:rsidP="004D5CC6">
      <w:pPr>
        <w:numPr>
          <w:ilvl w:val="0"/>
          <w:numId w:val="12"/>
        </w:numPr>
        <w:spacing w:before="240" w:after="0" w:line="264" w:lineRule="auto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En 2010 l</w:t>
      </w:r>
      <w:r w:rsidR="00F31F4B" w:rsidRPr="00CE2BD3">
        <w:rPr>
          <w:sz w:val="23"/>
          <w:szCs w:val="23"/>
        </w:rPr>
        <w:t>es perceptions avaient muri</w:t>
      </w:r>
      <w:r>
        <w:rPr>
          <w:sz w:val="23"/>
          <w:szCs w:val="23"/>
        </w:rPr>
        <w:t xml:space="preserve">, </w:t>
      </w:r>
      <w:r w:rsidR="00F31F4B" w:rsidRPr="00CE2BD3">
        <w:rPr>
          <w:sz w:val="23"/>
          <w:szCs w:val="23"/>
        </w:rPr>
        <w:t>s</w:t>
      </w:r>
      <w:r w:rsidR="00BC2537">
        <w:rPr>
          <w:sz w:val="23"/>
          <w:szCs w:val="23"/>
        </w:rPr>
        <w:t>’</w:t>
      </w:r>
      <w:r w:rsidR="00F31F4B" w:rsidRPr="00CE2BD3">
        <w:rPr>
          <w:sz w:val="23"/>
          <w:szCs w:val="23"/>
        </w:rPr>
        <w:t>installait une double dynamique de restauration du lien social et d</w:t>
      </w:r>
      <w:r w:rsidR="001F4757">
        <w:rPr>
          <w:sz w:val="23"/>
          <w:szCs w:val="23"/>
        </w:rPr>
        <w:t>e prise en charge individuelle :</w:t>
      </w:r>
      <w:r w:rsidR="00F31F4B" w:rsidRPr="00CE2BD3">
        <w:rPr>
          <w:sz w:val="23"/>
          <w:szCs w:val="23"/>
        </w:rPr>
        <w:t xml:space="preserve"> la crise étant durable, il s</w:t>
      </w:r>
      <w:r w:rsidR="00BC2537">
        <w:rPr>
          <w:sz w:val="23"/>
          <w:szCs w:val="23"/>
        </w:rPr>
        <w:t>’</w:t>
      </w:r>
      <w:r w:rsidR="00F31F4B" w:rsidRPr="00CE2BD3">
        <w:rPr>
          <w:sz w:val="23"/>
          <w:szCs w:val="23"/>
        </w:rPr>
        <w:t xml:space="preserve">agissait dès lors et avant tout de « faire avec ». Mais on pensait encore que cela serait temporaire, que le fleuve </w:t>
      </w:r>
      <w:r w:rsidR="00BC2537">
        <w:rPr>
          <w:sz w:val="23"/>
          <w:szCs w:val="23"/>
        </w:rPr>
        <w:t>pouvait rentrer dans son</w:t>
      </w:r>
      <w:r w:rsidR="00F31F4B" w:rsidRPr="00CE2BD3">
        <w:rPr>
          <w:sz w:val="23"/>
          <w:szCs w:val="23"/>
        </w:rPr>
        <w:t xml:space="preserve"> lit.</w:t>
      </w:r>
    </w:p>
    <w:p w:rsidR="00F31F4B" w:rsidRPr="00CE2BD3" w:rsidRDefault="00F31F4B" w:rsidP="004D5CC6">
      <w:pPr>
        <w:numPr>
          <w:ilvl w:val="0"/>
          <w:numId w:val="12"/>
        </w:numPr>
        <w:spacing w:before="240" w:after="0" w:line="264" w:lineRule="auto"/>
        <w:ind w:left="284" w:hanging="284"/>
        <w:jc w:val="both"/>
        <w:rPr>
          <w:sz w:val="23"/>
          <w:szCs w:val="23"/>
        </w:rPr>
      </w:pPr>
      <w:r w:rsidRPr="00CE2BD3">
        <w:rPr>
          <w:sz w:val="23"/>
          <w:szCs w:val="23"/>
        </w:rPr>
        <w:t>En 2012, ont surgi des déceptions à l</w:t>
      </w:r>
      <w:r w:rsidR="00BC2537">
        <w:rPr>
          <w:sz w:val="23"/>
          <w:szCs w:val="23"/>
        </w:rPr>
        <w:t>’</w:t>
      </w:r>
      <w:r w:rsidRPr="00CE2BD3">
        <w:rPr>
          <w:sz w:val="23"/>
          <w:szCs w:val="23"/>
        </w:rPr>
        <w:t>égard du collectif tel qu</w:t>
      </w:r>
      <w:r w:rsidR="00BC2537">
        <w:rPr>
          <w:sz w:val="23"/>
          <w:szCs w:val="23"/>
        </w:rPr>
        <w:t>’</w:t>
      </w:r>
      <w:r w:rsidRPr="00CE2BD3">
        <w:rPr>
          <w:sz w:val="23"/>
          <w:szCs w:val="23"/>
        </w:rPr>
        <w:t>il existait. Sou</w:t>
      </w:r>
      <w:r w:rsidR="00BC2537">
        <w:rPr>
          <w:sz w:val="23"/>
          <w:szCs w:val="23"/>
        </w:rPr>
        <w:t>s forme de prise de conscience :</w:t>
      </w:r>
      <w:r w:rsidRPr="00CE2BD3">
        <w:rPr>
          <w:sz w:val="23"/>
          <w:szCs w:val="23"/>
        </w:rPr>
        <w:t xml:space="preserve"> ce </w:t>
      </w:r>
      <w:r w:rsidR="00BC2537">
        <w:rPr>
          <w:sz w:val="23"/>
          <w:szCs w:val="23"/>
        </w:rPr>
        <w:t>n’est pas qu’il n’avait pas su,</w:t>
      </w:r>
      <w:r w:rsidRPr="00CE2BD3">
        <w:rPr>
          <w:sz w:val="23"/>
          <w:szCs w:val="23"/>
        </w:rPr>
        <w:t xml:space="preserve"> mais qu</w:t>
      </w:r>
      <w:r w:rsidR="00BC2537">
        <w:rPr>
          <w:sz w:val="23"/>
          <w:szCs w:val="23"/>
        </w:rPr>
        <w:t>’</w:t>
      </w:r>
      <w:r w:rsidRPr="00CE2BD3">
        <w:rPr>
          <w:sz w:val="23"/>
          <w:szCs w:val="23"/>
        </w:rPr>
        <w:t>il ne pouvait plus apporter ces réponses. Déteignant naturellement en une défiance vis-à-vis des institutions et de leurs représentants.</w:t>
      </w:r>
    </w:p>
    <w:p w:rsidR="00F31F4B" w:rsidRPr="00CE2BD3" w:rsidRDefault="00F31F4B" w:rsidP="004D5CC6">
      <w:pPr>
        <w:spacing w:before="120" w:after="0" w:line="264" w:lineRule="auto"/>
        <w:ind w:left="284"/>
        <w:jc w:val="both"/>
        <w:rPr>
          <w:sz w:val="23"/>
          <w:szCs w:val="23"/>
        </w:rPr>
      </w:pPr>
      <w:r w:rsidRPr="00CE2BD3">
        <w:rPr>
          <w:sz w:val="23"/>
          <w:szCs w:val="23"/>
        </w:rPr>
        <w:t>Corollaire, les Français mobilisaient leur énergie pour sécuriser autant que possible ce qui peut l</w:t>
      </w:r>
      <w:r w:rsidR="00BC2537">
        <w:rPr>
          <w:sz w:val="23"/>
          <w:szCs w:val="23"/>
        </w:rPr>
        <w:t>’</w:t>
      </w:r>
      <w:r w:rsidRPr="00CE2BD3">
        <w:rPr>
          <w:sz w:val="23"/>
          <w:szCs w:val="23"/>
        </w:rPr>
        <w:t>être, et tenter de défricher eux-mêmes de nouvelles voies. Retournement épistémologique, doutes sur la politique. Il s</w:t>
      </w:r>
      <w:r w:rsidR="00BC2537">
        <w:rPr>
          <w:sz w:val="23"/>
          <w:szCs w:val="23"/>
        </w:rPr>
        <w:t>’</w:t>
      </w:r>
      <w:r w:rsidRPr="00CE2BD3">
        <w:rPr>
          <w:sz w:val="23"/>
          <w:szCs w:val="23"/>
        </w:rPr>
        <w:t xml:space="preserve">agissait </w:t>
      </w:r>
      <w:r w:rsidR="001F4757">
        <w:rPr>
          <w:sz w:val="23"/>
          <w:szCs w:val="23"/>
        </w:rPr>
        <w:t>non plus de « </w:t>
      </w:r>
      <w:r w:rsidRPr="00CE2BD3">
        <w:rPr>
          <w:sz w:val="23"/>
          <w:szCs w:val="23"/>
        </w:rPr>
        <w:t>faire avec</w:t>
      </w:r>
      <w:r w:rsidR="001F4757">
        <w:rPr>
          <w:sz w:val="23"/>
          <w:szCs w:val="23"/>
        </w:rPr>
        <w:t> »</w:t>
      </w:r>
      <w:r w:rsidRPr="00CE2BD3">
        <w:rPr>
          <w:sz w:val="23"/>
          <w:szCs w:val="23"/>
        </w:rPr>
        <w:t xml:space="preserve"> mais bien de </w:t>
      </w:r>
      <w:r w:rsidR="001F4757">
        <w:rPr>
          <w:sz w:val="23"/>
          <w:szCs w:val="23"/>
        </w:rPr>
        <w:t>« </w:t>
      </w:r>
      <w:r w:rsidRPr="00CE2BD3">
        <w:rPr>
          <w:sz w:val="23"/>
          <w:szCs w:val="23"/>
        </w:rPr>
        <w:t>faire sans…</w:t>
      </w:r>
      <w:r w:rsidR="001F4757">
        <w:rPr>
          <w:sz w:val="23"/>
          <w:szCs w:val="23"/>
        </w:rPr>
        <w:t> »</w:t>
      </w:r>
      <w:r w:rsidRPr="00CE2BD3">
        <w:rPr>
          <w:sz w:val="23"/>
          <w:szCs w:val="23"/>
        </w:rPr>
        <w:t>. Quelque chose s</w:t>
      </w:r>
      <w:r w:rsidR="00BC2537">
        <w:rPr>
          <w:sz w:val="23"/>
          <w:szCs w:val="23"/>
        </w:rPr>
        <w:t>’</w:t>
      </w:r>
      <w:r w:rsidRPr="00CE2BD3">
        <w:rPr>
          <w:sz w:val="23"/>
          <w:szCs w:val="23"/>
        </w:rPr>
        <w:t>était brisé.</w:t>
      </w:r>
    </w:p>
    <w:p w:rsidR="00F31F4B" w:rsidRPr="00CE2BD3" w:rsidRDefault="00F31F4B" w:rsidP="004D5CC6">
      <w:pPr>
        <w:numPr>
          <w:ilvl w:val="0"/>
          <w:numId w:val="12"/>
        </w:numPr>
        <w:spacing w:before="240" w:after="0" w:line="264" w:lineRule="auto"/>
        <w:ind w:left="284" w:hanging="284"/>
        <w:jc w:val="both"/>
        <w:rPr>
          <w:sz w:val="23"/>
          <w:szCs w:val="23"/>
        </w:rPr>
      </w:pPr>
      <w:r w:rsidRPr="00CE2BD3">
        <w:rPr>
          <w:sz w:val="23"/>
          <w:szCs w:val="23"/>
        </w:rPr>
        <w:t>En 2014, la situation économique ne s</w:t>
      </w:r>
      <w:r w:rsidR="00BC2537">
        <w:rPr>
          <w:sz w:val="23"/>
          <w:szCs w:val="23"/>
        </w:rPr>
        <w:t>’</w:t>
      </w:r>
      <w:r w:rsidRPr="00CE2BD3">
        <w:rPr>
          <w:sz w:val="23"/>
          <w:szCs w:val="23"/>
        </w:rPr>
        <w:t>étant pas améliorée, les Français ont opposé à leur pessimisme caractéristique une certaine volonté de ne pas se laisser abattre. Certes, la tension s</w:t>
      </w:r>
      <w:r w:rsidR="00BC2537">
        <w:rPr>
          <w:sz w:val="23"/>
          <w:szCs w:val="23"/>
        </w:rPr>
        <w:t>’</w:t>
      </w:r>
      <w:r w:rsidRPr="00CE2BD3">
        <w:rPr>
          <w:sz w:val="23"/>
          <w:szCs w:val="23"/>
        </w:rPr>
        <w:t>est muée en contestation, mais a également donné naissance à une désinhibition par rapport à la morale ou aux règles, et à un positivisme pour soi.</w:t>
      </w:r>
    </w:p>
    <w:p w:rsidR="00F31F4B" w:rsidRPr="00CE2BD3" w:rsidRDefault="00F31F4B" w:rsidP="004D5CC6">
      <w:pPr>
        <w:spacing w:before="120" w:after="0" w:line="264" w:lineRule="auto"/>
        <w:ind w:left="284"/>
        <w:jc w:val="both"/>
        <w:rPr>
          <w:sz w:val="23"/>
          <w:szCs w:val="23"/>
        </w:rPr>
      </w:pPr>
      <w:r w:rsidRPr="00CE2BD3">
        <w:rPr>
          <w:sz w:val="23"/>
          <w:szCs w:val="23"/>
        </w:rPr>
        <w:t xml:space="preserve">En réaction à un avenir collectif flou, </w:t>
      </w:r>
      <w:r w:rsidR="00BC2537">
        <w:rPr>
          <w:sz w:val="23"/>
          <w:szCs w:val="23"/>
        </w:rPr>
        <w:t>est apparu</w:t>
      </w:r>
      <w:r w:rsidRPr="00CE2BD3">
        <w:rPr>
          <w:sz w:val="23"/>
          <w:szCs w:val="23"/>
        </w:rPr>
        <w:t xml:space="preserve"> ainsi un désir de repousser les frontières, la volonté de retrouver un sentiment de puissance autorisant bien des stratégies d</w:t>
      </w:r>
      <w:r w:rsidR="00BC2537">
        <w:rPr>
          <w:sz w:val="23"/>
          <w:szCs w:val="23"/>
        </w:rPr>
        <w:t>’</w:t>
      </w:r>
      <w:r w:rsidRPr="00CE2BD3">
        <w:rPr>
          <w:sz w:val="23"/>
          <w:szCs w:val="23"/>
        </w:rPr>
        <w:t>adaptation et de jouissance de l</w:t>
      </w:r>
      <w:r w:rsidR="00BC2537">
        <w:rPr>
          <w:sz w:val="23"/>
          <w:szCs w:val="23"/>
        </w:rPr>
        <w:t>’</w:t>
      </w:r>
      <w:r w:rsidRPr="00CE2BD3">
        <w:rPr>
          <w:sz w:val="23"/>
          <w:szCs w:val="23"/>
        </w:rPr>
        <w:t>instant présent. Désinhibition personnelle, exutoire de la déraison et de la colère.</w:t>
      </w:r>
    </w:p>
    <w:p w:rsidR="00F31F4B" w:rsidRPr="00CE2BD3" w:rsidRDefault="00F31F4B" w:rsidP="004D5CC6">
      <w:pPr>
        <w:numPr>
          <w:ilvl w:val="0"/>
          <w:numId w:val="12"/>
        </w:numPr>
        <w:spacing w:before="240" w:after="0" w:line="264" w:lineRule="auto"/>
        <w:ind w:left="284" w:hanging="284"/>
        <w:jc w:val="both"/>
        <w:rPr>
          <w:sz w:val="23"/>
          <w:szCs w:val="23"/>
        </w:rPr>
      </w:pPr>
      <w:r w:rsidRPr="00CE2BD3">
        <w:rPr>
          <w:sz w:val="23"/>
          <w:szCs w:val="23"/>
        </w:rPr>
        <w:t>Cette année, un changement de paradigme se fait jour : après avoir poussé l</w:t>
      </w:r>
      <w:r w:rsidR="00BC2537">
        <w:rPr>
          <w:sz w:val="23"/>
          <w:szCs w:val="23"/>
        </w:rPr>
        <w:t>’</w:t>
      </w:r>
      <w:r w:rsidRPr="00CE2BD3">
        <w:rPr>
          <w:sz w:val="23"/>
          <w:szCs w:val="23"/>
        </w:rPr>
        <w:t xml:space="preserve">expérience de la déraison </w:t>
      </w:r>
      <w:r w:rsidR="00CE2BD3" w:rsidRPr="00CE2BD3">
        <w:rPr>
          <w:sz w:val="23"/>
          <w:szCs w:val="23"/>
        </w:rPr>
        <w:t xml:space="preserve">et </w:t>
      </w:r>
      <w:r w:rsidRPr="00CE2BD3">
        <w:rPr>
          <w:sz w:val="23"/>
          <w:szCs w:val="23"/>
        </w:rPr>
        <w:t xml:space="preserve">subi des chocs traumatiques (attentats), </w:t>
      </w:r>
      <w:r w:rsidR="00BC2537">
        <w:rPr>
          <w:sz w:val="23"/>
          <w:szCs w:val="23"/>
        </w:rPr>
        <w:t>les gens renouent</w:t>
      </w:r>
      <w:r w:rsidRPr="00CE2BD3">
        <w:rPr>
          <w:sz w:val="23"/>
          <w:szCs w:val="23"/>
        </w:rPr>
        <w:t xml:space="preserve"> avec des aspirations profondes. On se pose,</w:t>
      </w:r>
      <w:r w:rsidR="00BC2537">
        <w:rPr>
          <w:sz w:val="23"/>
          <w:szCs w:val="23"/>
        </w:rPr>
        <w:t xml:space="preserve"> on</w:t>
      </w:r>
      <w:r w:rsidRPr="00CE2BD3">
        <w:rPr>
          <w:sz w:val="23"/>
          <w:szCs w:val="23"/>
        </w:rPr>
        <w:t xml:space="preserve"> enlève les illusions, </w:t>
      </w:r>
      <w:r w:rsidR="00BC2537">
        <w:rPr>
          <w:sz w:val="23"/>
          <w:szCs w:val="23"/>
        </w:rPr>
        <w:t>et</w:t>
      </w:r>
      <w:r w:rsidRPr="00CE2BD3">
        <w:rPr>
          <w:sz w:val="23"/>
          <w:szCs w:val="23"/>
        </w:rPr>
        <w:t xml:space="preserve"> décide de se col</w:t>
      </w:r>
      <w:r w:rsidR="00BC2537">
        <w:rPr>
          <w:sz w:val="23"/>
          <w:szCs w:val="23"/>
        </w:rPr>
        <w:t xml:space="preserve">tiner au réel. Une </w:t>
      </w:r>
      <w:r w:rsidRPr="00CE2BD3">
        <w:rPr>
          <w:sz w:val="23"/>
          <w:szCs w:val="23"/>
        </w:rPr>
        <w:t>reprise en main, avec la volonté cette fois d</w:t>
      </w:r>
      <w:r w:rsidR="00BC2537">
        <w:rPr>
          <w:sz w:val="23"/>
          <w:szCs w:val="23"/>
        </w:rPr>
        <w:t>’</w:t>
      </w:r>
      <w:r w:rsidRPr="00CE2BD3">
        <w:rPr>
          <w:sz w:val="23"/>
          <w:szCs w:val="23"/>
        </w:rPr>
        <w:t>avancer et de reconstruire.</w:t>
      </w:r>
    </w:p>
    <w:p w:rsidR="00BC2537" w:rsidRDefault="00BC2537" w:rsidP="004D5CC6">
      <w:pPr>
        <w:spacing w:before="120" w:after="0"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>Parmi les</w:t>
      </w:r>
      <w:r w:rsidR="001F4757">
        <w:rPr>
          <w:sz w:val="23"/>
          <w:szCs w:val="23"/>
        </w:rPr>
        <w:t xml:space="preserve"> mots en baisse :</w:t>
      </w:r>
      <w:r w:rsidR="00F31F4B" w:rsidRPr="00CE2BD3">
        <w:rPr>
          <w:sz w:val="23"/>
          <w:szCs w:val="23"/>
        </w:rPr>
        <w:t xml:space="preserve"> l</w:t>
      </w:r>
      <w:r>
        <w:rPr>
          <w:sz w:val="23"/>
          <w:szCs w:val="23"/>
        </w:rPr>
        <w:t>’</w:t>
      </w:r>
      <w:r w:rsidR="00F31F4B" w:rsidRPr="00CE2BD3">
        <w:rPr>
          <w:sz w:val="23"/>
          <w:szCs w:val="23"/>
        </w:rPr>
        <w:t>aventure, le questionnement. Il s</w:t>
      </w:r>
      <w:r>
        <w:rPr>
          <w:sz w:val="23"/>
          <w:szCs w:val="23"/>
        </w:rPr>
        <w:t>’</w:t>
      </w:r>
      <w:r w:rsidR="00F31F4B" w:rsidRPr="00CE2BD3">
        <w:rPr>
          <w:sz w:val="23"/>
          <w:szCs w:val="23"/>
        </w:rPr>
        <w:t>agit désor</w:t>
      </w:r>
      <w:r>
        <w:rPr>
          <w:sz w:val="23"/>
          <w:szCs w:val="23"/>
        </w:rPr>
        <w:t>mais de résoudre les dilemmes ; o</w:t>
      </w:r>
      <w:r w:rsidR="00F31F4B" w:rsidRPr="00CE2BD3">
        <w:rPr>
          <w:sz w:val="23"/>
          <w:szCs w:val="23"/>
        </w:rPr>
        <w:t>n ne peut p</w:t>
      </w:r>
      <w:r>
        <w:rPr>
          <w:sz w:val="23"/>
          <w:szCs w:val="23"/>
        </w:rPr>
        <w:t>lus laisser flotter les choses.</w:t>
      </w:r>
    </w:p>
    <w:p w:rsidR="00BC2537" w:rsidRDefault="00BC2537" w:rsidP="004D5CC6">
      <w:pPr>
        <w:spacing w:before="120" w:after="0"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>Parmi l</w:t>
      </w:r>
      <w:r w:rsidR="001F4757">
        <w:rPr>
          <w:sz w:val="23"/>
          <w:szCs w:val="23"/>
        </w:rPr>
        <w:t>es mots en progression :</w:t>
      </w:r>
      <w:r w:rsidR="00F31F4B" w:rsidRPr="00CE2BD3">
        <w:rPr>
          <w:sz w:val="23"/>
          <w:szCs w:val="23"/>
        </w:rPr>
        <w:t xml:space="preserve"> toutes les fonctions sociales (la reprise en main doit être collective), les valeurs, les règles communes, le mérite et l</w:t>
      </w:r>
      <w:r>
        <w:rPr>
          <w:sz w:val="23"/>
          <w:szCs w:val="23"/>
        </w:rPr>
        <w:t>’effort.</w:t>
      </w:r>
    </w:p>
    <w:p w:rsidR="00F31F4B" w:rsidRPr="00CE2BD3" w:rsidRDefault="00BC2537" w:rsidP="004D5CC6">
      <w:pPr>
        <w:spacing w:before="240" w:after="0"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>Emerge ainsi du tableau d’ensemble</w:t>
      </w:r>
      <w:r w:rsidR="00F31F4B" w:rsidRPr="00CE2BD3">
        <w:rPr>
          <w:sz w:val="23"/>
          <w:szCs w:val="23"/>
        </w:rPr>
        <w:t xml:space="preserve"> : </w:t>
      </w:r>
    </w:p>
    <w:p w:rsidR="00F24265" w:rsidRDefault="00F31F4B" w:rsidP="004D5CC6">
      <w:pPr>
        <w:numPr>
          <w:ilvl w:val="0"/>
          <w:numId w:val="13"/>
        </w:numPr>
        <w:spacing w:before="180" w:after="0" w:line="264" w:lineRule="auto"/>
        <w:ind w:left="284" w:hanging="142"/>
        <w:jc w:val="both"/>
        <w:rPr>
          <w:sz w:val="23"/>
          <w:szCs w:val="23"/>
        </w:rPr>
      </w:pPr>
      <w:r w:rsidRPr="00CE2BD3">
        <w:rPr>
          <w:sz w:val="23"/>
          <w:szCs w:val="23"/>
        </w:rPr>
        <w:t>La fin de la bienveillance. Il ne s</w:t>
      </w:r>
      <w:r w:rsidR="00BC2537">
        <w:rPr>
          <w:sz w:val="23"/>
          <w:szCs w:val="23"/>
        </w:rPr>
        <w:t>’</w:t>
      </w:r>
      <w:r w:rsidRPr="00CE2BD3">
        <w:rPr>
          <w:sz w:val="23"/>
          <w:szCs w:val="23"/>
        </w:rPr>
        <w:t>agit plus d</w:t>
      </w:r>
      <w:r w:rsidR="00BC2537">
        <w:rPr>
          <w:sz w:val="23"/>
          <w:szCs w:val="23"/>
        </w:rPr>
        <w:t>’</w:t>
      </w:r>
      <w:r w:rsidRPr="00CE2BD3">
        <w:rPr>
          <w:sz w:val="23"/>
          <w:szCs w:val="23"/>
        </w:rPr>
        <w:t xml:space="preserve">être gentil mais de </w:t>
      </w:r>
      <w:r w:rsidR="00BC2537">
        <w:rPr>
          <w:sz w:val="23"/>
          <w:szCs w:val="23"/>
        </w:rPr>
        <w:t>se reconnecter avec la réalité « </w:t>
      </w:r>
      <w:r w:rsidRPr="00CE2BD3">
        <w:rPr>
          <w:sz w:val="23"/>
          <w:szCs w:val="23"/>
        </w:rPr>
        <w:t>d</w:t>
      </w:r>
      <w:r w:rsidR="00BC2537">
        <w:rPr>
          <w:sz w:val="23"/>
          <w:szCs w:val="23"/>
        </w:rPr>
        <w:t>ure »</w:t>
      </w:r>
      <w:r w:rsidRPr="00CE2BD3">
        <w:rPr>
          <w:sz w:val="23"/>
          <w:szCs w:val="23"/>
        </w:rPr>
        <w:t>, implacable. Pour cette fois l</w:t>
      </w:r>
      <w:r w:rsidR="00BC2537">
        <w:rPr>
          <w:sz w:val="23"/>
          <w:szCs w:val="23"/>
        </w:rPr>
        <w:t>’</w:t>
      </w:r>
      <w:r w:rsidRPr="00CE2BD3">
        <w:rPr>
          <w:sz w:val="23"/>
          <w:szCs w:val="23"/>
        </w:rPr>
        <w:t>affronter. Avec réalisme, pragmatis</w:t>
      </w:r>
      <w:r w:rsidR="00F24265">
        <w:rPr>
          <w:sz w:val="23"/>
          <w:szCs w:val="23"/>
        </w:rPr>
        <w:t>me, et une certaine radicalité.</w:t>
      </w:r>
    </w:p>
    <w:p w:rsidR="00F31F4B" w:rsidRPr="00CE2BD3" w:rsidRDefault="00F31F4B" w:rsidP="004D5CC6">
      <w:pPr>
        <w:spacing w:before="120" w:after="0" w:line="264" w:lineRule="auto"/>
        <w:ind w:left="284"/>
        <w:jc w:val="both"/>
        <w:rPr>
          <w:sz w:val="23"/>
          <w:szCs w:val="23"/>
        </w:rPr>
      </w:pPr>
      <w:r w:rsidRPr="00CE2BD3">
        <w:rPr>
          <w:sz w:val="23"/>
          <w:szCs w:val="23"/>
        </w:rPr>
        <w:t>Cette fin de la bienveillance, c</w:t>
      </w:r>
      <w:r w:rsidR="00BC2537">
        <w:rPr>
          <w:sz w:val="23"/>
          <w:szCs w:val="23"/>
        </w:rPr>
        <w:t>’</w:t>
      </w:r>
      <w:r w:rsidRPr="00CE2BD3">
        <w:rPr>
          <w:sz w:val="23"/>
          <w:szCs w:val="23"/>
        </w:rPr>
        <w:t>est aussi assumer des positions plus normatives : les mots loi, devoir, discipline, rigueur sont tous en hausse.</w:t>
      </w:r>
    </w:p>
    <w:p w:rsidR="00F31F4B" w:rsidRPr="00CE2BD3" w:rsidRDefault="00F31F4B" w:rsidP="004D5CC6">
      <w:pPr>
        <w:numPr>
          <w:ilvl w:val="0"/>
          <w:numId w:val="13"/>
        </w:numPr>
        <w:spacing w:before="180" w:after="0" w:line="264" w:lineRule="auto"/>
        <w:ind w:left="284" w:hanging="142"/>
        <w:jc w:val="both"/>
        <w:rPr>
          <w:sz w:val="23"/>
          <w:szCs w:val="23"/>
        </w:rPr>
      </w:pPr>
      <w:r w:rsidRPr="00CE2BD3">
        <w:rPr>
          <w:sz w:val="23"/>
          <w:szCs w:val="23"/>
        </w:rPr>
        <w:t>Une réduction de l</w:t>
      </w:r>
      <w:r w:rsidR="00BC2537">
        <w:rPr>
          <w:sz w:val="23"/>
          <w:szCs w:val="23"/>
        </w:rPr>
        <w:t>’</w:t>
      </w:r>
      <w:r w:rsidRPr="00CE2BD3">
        <w:rPr>
          <w:sz w:val="23"/>
          <w:szCs w:val="23"/>
        </w:rPr>
        <w:t>incertitude. Qui va parfois jusqu</w:t>
      </w:r>
      <w:r w:rsidR="00BC2537">
        <w:rPr>
          <w:sz w:val="23"/>
          <w:szCs w:val="23"/>
        </w:rPr>
        <w:t>’</w:t>
      </w:r>
      <w:r w:rsidRPr="00CE2BD3">
        <w:rPr>
          <w:sz w:val="23"/>
          <w:szCs w:val="23"/>
        </w:rPr>
        <w:t>à une séduction des certitudes… Mais l</w:t>
      </w:r>
      <w:r w:rsidR="00BC2537">
        <w:rPr>
          <w:sz w:val="23"/>
          <w:szCs w:val="23"/>
        </w:rPr>
        <w:t>’</w:t>
      </w:r>
      <w:r w:rsidRPr="00CE2BD3">
        <w:rPr>
          <w:sz w:val="23"/>
          <w:szCs w:val="23"/>
        </w:rPr>
        <w:t>attrait de la simplification rassurante est trop forte, la prime va à dire ce qu</w:t>
      </w:r>
      <w:r w:rsidR="00BC2537">
        <w:rPr>
          <w:sz w:val="23"/>
          <w:szCs w:val="23"/>
        </w:rPr>
        <w:t>’</w:t>
      </w:r>
      <w:r w:rsidRPr="00CE2BD3">
        <w:rPr>
          <w:sz w:val="23"/>
          <w:szCs w:val="23"/>
        </w:rPr>
        <w:t>on fait et faire ce qu</w:t>
      </w:r>
      <w:r w:rsidR="00BC2537">
        <w:rPr>
          <w:sz w:val="23"/>
          <w:szCs w:val="23"/>
        </w:rPr>
        <w:t>’</w:t>
      </w:r>
      <w:r w:rsidRPr="00CE2BD3">
        <w:rPr>
          <w:sz w:val="23"/>
          <w:szCs w:val="23"/>
        </w:rPr>
        <w:t>on dit. Ce qui rend davantage attractif l</w:t>
      </w:r>
      <w:r w:rsidR="00BC2537">
        <w:rPr>
          <w:sz w:val="23"/>
          <w:szCs w:val="23"/>
        </w:rPr>
        <w:t>’</w:t>
      </w:r>
      <w:r w:rsidRPr="00CE2BD3">
        <w:rPr>
          <w:sz w:val="23"/>
          <w:szCs w:val="23"/>
        </w:rPr>
        <w:t>affirmation, l</w:t>
      </w:r>
      <w:r w:rsidR="00BC2537">
        <w:rPr>
          <w:sz w:val="23"/>
          <w:szCs w:val="23"/>
        </w:rPr>
        <w:t>’</w:t>
      </w:r>
      <w:r w:rsidRPr="00CE2BD3">
        <w:rPr>
          <w:sz w:val="23"/>
          <w:szCs w:val="23"/>
        </w:rPr>
        <w:t>efficacité, l</w:t>
      </w:r>
      <w:r w:rsidR="00BC2537">
        <w:rPr>
          <w:sz w:val="23"/>
          <w:szCs w:val="23"/>
        </w:rPr>
        <w:t>’</w:t>
      </w:r>
      <w:r w:rsidRPr="00CE2BD3">
        <w:rPr>
          <w:sz w:val="23"/>
          <w:szCs w:val="23"/>
        </w:rPr>
        <w:t>utilité.</w:t>
      </w:r>
    </w:p>
    <w:p w:rsidR="00F31F4B" w:rsidRPr="00CE2BD3" w:rsidRDefault="00F31F4B" w:rsidP="004D5CC6">
      <w:pPr>
        <w:numPr>
          <w:ilvl w:val="0"/>
          <w:numId w:val="13"/>
        </w:numPr>
        <w:spacing w:before="180" w:after="0" w:line="264" w:lineRule="auto"/>
        <w:ind w:left="284" w:hanging="142"/>
        <w:jc w:val="both"/>
        <w:rPr>
          <w:sz w:val="23"/>
          <w:szCs w:val="23"/>
        </w:rPr>
      </w:pPr>
      <w:r w:rsidRPr="00CE2BD3">
        <w:rPr>
          <w:sz w:val="23"/>
          <w:szCs w:val="23"/>
        </w:rPr>
        <w:t>Une sorte de culte de l</w:t>
      </w:r>
      <w:r w:rsidR="00BC2537">
        <w:rPr>
          <w:sz w:val="23"/>
          <w:szCs w:val="23"/>
        </w:rPr>
        <w:t>’</w:t>
      </w:r>
      <w:r w:rsidRPr="00CE2BD3">
        <w:rPr>
          <w:sz w:val="23"/>
          <w:szCs w:val="23"/>
        </w:rPr>
        <w:t>agir, où l</w:t>
      </w:r>
      <w:r w:rsidR="00BC2537">
        <w:rPr>
          <w:sz w:val="23"/>
          <w:szCs w:val="23"/>
        </w:rPr>
        <w:t>’</w:t>
      </w:r>
      <w:r w:rsidRPr="00CE2BD3">
        <w:rPr>
          <w:sz w:val="23"/>
          <w:szCs w:val="23"/>
        </w:rPr>
        <w:t>action passe avant la conceptualisation. Implication et simplification : l</w:t>
      </w:r>
      <w:r w:rsidR="00BC2537">
        <w:rPr>
          <w:sz w:val="23"/>
          <w:szCs w:val="23"/>
        </w:rPr>
        <w:t>’</w:t>
      </w:r>
      <w:r w:rsidRPr="00CE2BD3">
        <w:rPr>
          <w:sz w:val="23"/>
          <w:szCs w:val="23"/>
        </w:rPr>
        <w:t>essentiel est de faire faire quelque chose, de bouger, d</w:t>
      </w:r>
      <w:r w:rsidR="00BC2537">
        <w:rPr>
          <w:sz w:val="23"/>
          <w:szCs w:val="23"/>
        </w:rPr>
        <w:t>’</w:t>
      </w:r>
      <w:r w:rsidRPr="00CE2BD3">
        <w:rPr>
          <w:sz w:val="23"/>
          <w:szCs w:val="23"/>
        </w:rPr>
        <w:t>engager un mouvement, une rupture, pour espérer voir enfin poindre le réveil français, tant attendu mais toujours retardé.</w:t>
      </w:r>
    </w:p>
    <w:p w:rsidR="00F24265" w:rsidRDefault="00F31F4B" w:rsidP="004D5CC6">
      <w:pPr>
        <w:spacing w:before="240" w:after="0" w:line="264" w:lineRule="auto"/>
        <w:jc w:val="both"/>
        <w:rPr>
          <w:sz w:val="23"/>
          <w:szCs w:val="23"/>
        </w:rPr>
      </w:pPr>
      <w:r w:rsidRPr="00CE2BD3">
        <w:rPr>
          <w:sz w:val="23"/>
          <w:szCs w:val="23"/>
        </w:rPr>
        <w:t>Après avoir essayé de s</w:t>
      </w:r>
      <w:r w:rsidR="00BC2537">
        <w:rPr>
          <w:sz w:val="23"/>
          <w:szCs w:val="23"/>
        </w:rPr>
        <w:t>’</w:t>
      </w:r>
      <w:r w:rsidRPr="00CE2BD3">
        <w:rPr>
          <w:sz w:val="23"/>
          <w:szCs w:val="23"/>
        </w:rPr>
        <w:t>adapter à un monde en ébranlement, puis testé diverses stratégies opportunistes pour s</w:t>
      </w:r>
      <w:r w:rsidR="00BC2537">
        <w:rPr>
          <w:sz w:val="23"/>
          <w:szCs w:val="23"/>
        </w:rPr>
        <w:t>’</w:t>
      </w:r>
      <w:r w:rsidRPr="00CE2BD3">
        <w:rPr>
          <w:sz w:val="23"/>
          <w:szCs w:val="23"/>
        </w:rPr>
        <w:t>en sortir – y compris les plus individuelles ou transgressives –</w:t>
      </w:r>
      <w:r w:rsidR="00F24265">
        <w:rPr>
          <w:sz w:val="23"/>
          <w:szCs w:val="23"/>
        </w:rPr>
        <w:t>,</w:t>
      </w:r>
      <w:r w:rsidRPr="00CE2BD3">
        <w:rPr>
          <w:sz w:val="23"/>
          <w:szCs w:val="23"/>
        </w:rPr>
        <w:t xml:space="preserve"> les Français se retournent </w:t>
      </w:r>
      <w:r w:rsidR="00F24265">
        <w:rPr>
          <w:sz w:val="23"/>
          <w:szCs w:val="23"/>
        </w:rPr>
        <w:t xml:space="preserve">ainsi </w:t>
      </w:r>
      <w:r w:rsidRPr="00CE2BD3">
        <w:rPr>
          <w:sz w:val="23"/>
          <w:szCs w:val="23"/>
        </w:rPr>
        <w:t>et prennent conscience qu</w:t>
      </w:r>
      <w:r w:rsidR="00BC2537">
        <w:rPr>
          <w:sz w:val="23"/>
          <w:szCs w:val="23"/>
        </w:rPr>
        <w:t>’</w:t>
      </w:r>
      <w:r w:rsidRPr="00CE2BD3">
        <w:rPr>
          <w:sz w:val="23"/>
          <w:szCs w:val="23"/>
        </w:rPr>
        <w:t>il est impossible de s</w:t>
      </w:r>
      <w:r w:rsidR="00BC2537">
        <w:rPr>
          <w:sz w:val="23"/>
          <w:szCs w:val="23"/>
        </w:rPr>
        <w:t>’</w:t>
      </w:r>
      <w:r w:rsidRPr="00CE2BD3">
        <w:rPr>
          <w:sz w:val="23"/>
          <w:szCs w:val="23"/>
        </w:rPr>
        <w:t>en sortir seul, face à l</w:t>
      </w:r>
      <w:r w:rsidR="00BC2537">
        <w:rPr>
          <w:sz w:val="23"/>
          <w:szCs w:val="23"/>
        </w:rPr>
        <w:t>’</w:t>
      </w:r>
      <w:r w:rsidRPr="00CE2BD3">
        <w:rPr>
          <w:sz w:val="23"/>
          <w:szCs w:val="23"/>
        </w:rPr>
        <w:t>ampleur et à la globalité des dysfonctionnements d</w:t>
      </w:r>
      <w:r w:rsidR="00BC2537">
        <w:rPr>
          <w:sz w:val="23"/>
          <w:szCs w:val="23"/>
        </w:rPr>
        <w:t>’</w:t>
      </w:r>
      <w:r w:rsidRPr="00CE2BD3">
        <w:rPr>
          <w:sz w:val="23"/>
          <w:szCs w:val="23"/>
        </w:rPr>
        <w:t xml:space="preserve">un </w:t>
      </w:r>
      <w:r w:rsidR="001F4757">
        <w:rPr>
          <w:sz w:val="23"/>
          <w:szCs w:val="23"/>
        </w:rPr>
        <w:t>système qui « </w:t>
      </w:r>
      <w:r w:rsidR="00CE2BD3" w:rsidRPr="00CE2BD3">
        <w:rPr>
          <w:sz w:val="23"/>
          <w:szCs w:val="23"/>
        </w:rPr>
        <w:t>s</w:t>
      </w:r>
      <w:r w:rsidR="00BC2537">
        <w:rPr>
          <w:sz w:val="23"/>
          <w:szCs w:val="23"/>
        </w:rPr>
        <w:t>’</w:t>
      </w:r>
      <w:r w:rsidR="00CE2BD3" w:rsidRPr="00CE2BD3">
        <w:rPr>
          <w:sz w:val="23"/>
          <w:szCs w:val="23"/>
        </w:rPr>
        <w:t>effondre</w:t>
      </w:r>
      <w:r w:rsidR="001F4757">
        <w:rPr>
          <w:sz w:val="23"/>
          <w:szCs w:val="23"/>
        </w:rPr>
        <w:t> »</w:t>
      </w:r>
      <w:r w:rsidR="00CE2BD3" w:rsidRPr="00CE2BD3">
        <w:rPr>
          <w:sz w:val="23"/>
          <w:szCs w:val="23"/>
        </w:rPr>
        <w:t xml:space="preserve"> jour </w:t>
      </w:r>
      <w:r w:rsidRPr="00CE2BD3">
        <w:rPr>
          <w:sz w:val="23"/>
          <w:szCs w:val="23"/>
        </w:rPr>
        <w:t>après jour,</w:t>
      </w:r>
      <w:r w:rsidR="00F24265">
        <w:rPr>
          <w:sz w:val="23"/>
          <w:szCs w:val="23"/>
        </w:rPr>
        <w:t xml:space="preserve"> soumis à de nouvelles menaces.</w:t>
      </w:r>
    </w:p>
    <w:p w:rsidR="00F24265" w:rsidRDefault="00F31F4B" w:rsidP="004D5CC6">
      <w:pPr>
        <w:spacing w:before="120" w:after="0" w:line="264" w:lineRule="auto"/>
        <w:jc w:val="both"/>
        <w:rPr>
          <w:sz w:val="23"/>
          <w:szCs w:val="23"/>
        </w:rPr>
      </w:pPr>
      <w:r w:rsidRPr="00CE2BD3">
        <w:rPr>
          <w:sz w:val="23"/>
          <w:szCs w:val="23"/>
        </w:rPr>
        <w:t>Face à cet effet de sidération, un besoin se fait sentir : celui de se rassembler autour de valeurs communes, simpl</w:t>
      </w:r>
      <w:r w:rsidR="00F24265">
        <w:rPr>
          <w:sz w:val="23"/>
          <w:szCs w:val="23"/>
        </w:rPr>
        <w:t>es. Un retour aux fondamentaux.</w:t>
      </w:r>
    </w:p>
    <w:p w:rsidR="00F24265" w:rsidRDefault="00F24265" w:rsidP="004D5CC6">
      <w:pPr>
        <w:spacing w:before="120" w:after="0"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>Avec pour méthode m</w:t>
      </w:r>
      <w:r w:rsidR="00F31F4B" w:rsidRPr="00CE2BD3">
        <w:rPr>
          <w:sz w:val="23"/>
          <w:szCs w:val="23"/>
        </w:rPr>
        <w:t>aitrise, contrôle, exigence, rigueur, efficacité</w:t>
      </w:r>
      <w:r>
        <w:rPr>
          <w:sz w:val="23"/>
          <w:szCs w:val="23"/>
        </w:rPr>
        <w:t>, érigées</w:t>
      </w:r>
      <w:r w:rsidR="00F31F4B" w:rsidRPr="00CE2BD3">
        <w:rPr>
          <w:sz w:val="23"/>
          <w:szCs w:val="23"/>
        </w:rPr>
        <w:t xml:space="preserve"> </w:t>
      </w:r>
      <w:r>
        <w:rPr>
          <w:sz w:val="23"/>
          <w:szCs w:val="23"/>
        </w:rPr>
        <w:t>en</w:t>
      </w:r>
      <w:r w:rsidR="00F31F4B" w:rsidRPr="00CE2BD3">
        <w:rPr>
          <w:sz w:val="23"/>
          <w:szCs w:val="23"/>
        </w:rPr>
        <w:t xml:space="preserve"> notions clefs qui fondent le dé</w:t>
      </w:r>
      <w:r>
        <w:rPr>
          <w:sz w:val="23"/>
          <w:szCs w:val="23"/>
        </w:rPr>
        <w:t>sir de « (</w:t>
      </w:r>
      <w:proofErr w:type="spellStart"/>
      <w:r>
        <w:rPr>
          <w:sz w:val="23"/>
          <w:szCs w:val="23"/>
        </w:rPr>
        <w:t>re</w:t>
      </w:r>
      <w:proofErr w:type="spellEnd"/>
      <w:r>
        <w:rPr>
          <w:sz w:val="23"/>
          <w:szCs w:val="23"/>
        </w:rPr>
        <w:t>)faire collectif ».</w:t>
      </w:r>
    </w:p>
    <w:p w:rsidR="00F31F4B" w:rsidRPr="00CE2BD3" w:rsidRDefault="001F4757" w:rsidP="004D5CC6">
      <w:pPr>
        <w:spacing w:before="120" w:after="0"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>E</w:t>
      </w:r>
      <w:r w:rsidR="004D5CC6">
        <w:rPr>
          <w:sz w:val="23"/>
          <w:szCs w:val="23"/>
        </w:rPr>
        <w:t>t e</w:t>
      </w:r>
      <w:r>
        <w:rPr>
          <w:sz w:val="23"/>
          <w:szCs w:val="23"/>
        </w:rPr>
        <w:t>nfin</w:t>
      </w:r>
      <w:r w:rsidR="00F24265">
        <w:rPr>
          <w:sz w:val="23"/>
          <w:szCs w:val="23"/>
        </w:rPr>
        <w:t xml:space="preserve"> </w:t>
      </w:r>
      <w:r w:rsidR="00F31F4B" w:rsidRPr="00CE2BD3">
        <w:rPr>
          <w:sz w:val="23"/>
          <w:szCs w:val="23"/>
        </w:rPr>
        <w:t xml:space="preserve">trouver un guide solide, se retrousser les manches, sac à dos et se mettre en mouvement afin de </w:t>
      </w:r>
      <w:proofErr w:type="spellStart"/>
      <w:r w:rsidR="00F31F4B" w:rsidRPr="00CE2BD3">
        <w:rPr>
          <w:sz w:val="23"/>
          <w:szCs w:val="23"/>
        </w:rPr>
        <w:t>regravir</w:t>
      </w:r>
      <w:proofErr w:type="spellEnd"/>
      <w:r w:rsidR="00F31F4B" w:rsidRPr="00CE2BD3">
        <w:rPr>
          <w:sz w:val="23"/>
          <w:szCs w:val="23"/>
        </w:rPr>
        <w:t xml:space="preserve"> la montagne dévalée, après la crise qui nous avait fait dévisser. En sachant que ce sera dur, mais cette fois il faut y aller.</w:t>
      </w:r>
    </w:p>
    <w:p w:rsidR="00F31F4B" w:rsidRPr="00CE2BD3" w:rsidRDefault="00F31F4B" w:rsidP="004D5CC6">
      <w:pPr>
        <w:spacing w:before="120" w:after="0" w:line="264" w:lineRule="auto"/>
        <w:jc w:val="both"/>
        <w:rPr>
          <w:sz w:val="23"/>
          <w:szCs w:val="23"/>
        </w:rPr>
      </w:pPr>
    </w:p>
    <w:p w:rsidR="006D24AE" w:rsidRPr="00CE2BD3" w:rsidRDefault="006D24AE" w:rsidP="004D5CC6">
      <w:pPr>
        <w:spacing w:before="120" w:after="0" w:line="264" w:lineRule="auto"/>
        <w:jc w:val="both"/>
        <w:rPr>
          <w:sz w:val="23"/>
          <w:szCs w:val="23"/>
        </w:rPr>
      </w:pPr>
    </w:p>
    <w:p w:rsidR="006D24AE" w:rsidRPr="00CE2BD3" w:rsidRDefault="006D24AE" w:rsidP="006D24AE">
      <w:pPr>
        <w:spacing w:before="120" w:after="0" w:line="269" w:lineRule="auto"/>
        <w:jc w:val="both"/>
        <w:rPr>
          <w:sz w:val="23"/>
          <w:szCs w:val="23"/>
        </w:rPr>
      </w:pPr>
    </w:p>
    <w:p w:rsidR="00F14A40" w:rsidRPr="00CE2BD3" w:rsidRDefault="00F14A40" w:rsidP="0003280F">
      <w:pPr>
        <w:tabs>
          <w:tab w:val="left" w:pos="7088"/>
        </w:tabs>
        <w:spacing w:before="120" w:after="0"/>
        <w:jc w:val="both"/>
        <w:rPr>
          <w:sz w:val="23"/>
          <w:szCs w:val="23"/>
        </w:rPr>
      </w:pPr>
      <w:r w:rsidRPr="00CE2BD3">
        <w:rPr>
          <w:sz w:val="23"/>
          <w:szCs w:val="23"/>
        </w:rPr>
        <w:tab/>
        <w:t>Adrien ABECASSIS</w:t>
      </w:r>
    </w:p>
    <w:sectPr w:rsidR="00F14A40" w:rsidRPr="00CE2BD3" w:rsidSect="00280AD9">
      <w:footerReference w:type="default" r:id="rId7"/>
      <w:pgSz w:w="11906" w:h="16838" w:code="9"/>
      <w:pgMar w:top="794" w:right="1134" w:bottom="851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6B0E" w:rsidRDefault="00966B0E" w:rsidP="00F14A40">
      <w:pPr>
        <w:spacing w:after="0" w:line="240" w:lineRule="auto"/>
      </w:pPr>
      <w:r>
        <w:separator/>
      </w:r>
    </w:p>
  </w:endnote>
  <w:endnote w:type="continuationSeparator" w:id="0">
    <w:p w:rsidR="00966B0E" w:rsidRDefault="00966B0E" w:rsidP="00F14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4A40" w:rsidRDefault="00F14A40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4D5CC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6B0E" w:rsidRDefault="00966B0E" w:rsidP="00F14A40">
      <w:pPr>
        <w:spacing w:after="0" w:line="240" w:lineRule="auto"/>
      </w:pPr>
      <w:r>
        <w:separator/>
      </w:r>
    </w:p>
  </w:footnote>
  <w:footnote w:type="continuationSeparator" w:id="0">
    <w:p w:rsidR="00966B0E" w:rsidRDefault="00966B0E" w:rsidP="00F14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61C8"/>
    <w:multiLevelType w:val="hybridMultilevel"/>
    <w:tmpl w:val="EED85744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A321E"/>
    <w:multiLevelType w:val="hybridMultilevel"/>
    <w:tmpl w:val="BA609C4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845CE3"/>
    <w:multiLevelType w:val="hybridMultilevel"/>
    <w:tmpl w:val="827AF688"/>
    <w:lvl w:ilvl="0" w:tplc="4D7055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826413"/>
    <w:multiLevelType w:val="hybridMultilevel"/>
    <w:tmpl w:val="F470EE3E"/>
    <w:lvl w:ilvl="0" w:tplc="0BB682B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7766B2"/>
    <w:multiLevelType w:val="hybridMultilevel"/>
    <w:tmpl w:val="827AF688"/>
    <w:lvl w:ilvl="0" w:tplc="4D7055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647384"/>
    <w:multiLevelType w:val="hybridMultilevel"/>
    <w:tmpl w:val="49A48660"/>
    <w:lvl w:ilvl="0" w:tplc="71EC02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23F17"/>
    <w:multiLevelType w:val="hybridMultilevel"/>
    <w:tmpl w:val="EDC2C376"/>
    <w:lvl w:ilvl="0" w:tplc="040C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8E6F7A"/>
    <w:multiLevelType w:val="hybridMultilevel"/>
    <w:tmpl w:val="3E5E1EEC"/>
    <w:lvl w:ilvl="0" w:tplc="92ECE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0158F"/>
    <w:multiLevelType w:val="hybridMultilevel"/>
    <w:tmpl w:val="AE486F8A"/>
    <w:lvl w:ilvl="0" w:tplc="76B6A21E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E12395"/>
    <w:multiLevelType w:val="hybridMultilevel"/>
    <w:tmpl w:val="AD8AF8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8673E"/>
    <w:multiLevelType w:val="hybridMultilevel"/>
    <w:tmpl w:val="10EEB81C"/>
    <w:lvl w:ilvl="0" w:tplc="8A0EABFE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872E29"/>
    <w:multiLevelType w:val="hybridMultilevel"/>
    <w:tmpl w:val="081697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417B69"/>
    <w:multiLevelType w:val="hybridMultilevel"/>
    <w:tmpl w:val="827AF688"/>
    <w:lvl w:ilvl="0" w:tplc="4D7055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F848EF"/>
    <w:multiLevelType w:val="hybridMultilevel"/>
    <w:tmpl w:val="92289964"/>
    <w:lvl w:ilvl="0" w:tplc="040C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040861864">
    <w:abstractNumId w:val="10"/>
  </w:num>
  <w:num w:numId="2" w16cid:durableId="871695606">
    <w:abstractNumId w:val="6"/>
  </w:num>
  <w:num w:numId="3" w16cid:durableId="1933004741">
    <w:abstractNumId w:val="9"/>
  </w:num>
  <w:num w:numId="4" w16cid:durableId="209848057">
    <w:abstractNumId w:val="4"/>
  </w:num>
  <w:num w:numId="5" w16cid:durableId="611977094">
    <w:abstractNumId w:val="13"/>
  </w:num>
  <w:num w:numId="6" w16cid:durableId="1655374647">
    <w:abstractNumId w:val="12"/>
  </w:num>
  <w:num w:numId="7" w16cid:durableId="31465862">
    <w:abstractNumId w:val="2"/>
  </w:num>
  <w:num w:numId="8" w16cid:durableId="1028487881">
    <w:abstractNumId w:val="11"/>
  </w:num>
  <w:num w:numId="9" w16cid:durableId="1085490108">
    <w:abstractNumId w:val="5"/>
  </w:num>
  <w:num w:numId="10" w16cid:durableId="1428846190">
    <w:abstractNumId w:val="8"/>
  </w:num>
  <w:num w:numId="11" w16cid:durableId="604308632">
    <w:abstractNumId w:val="3"/>
  </w:num>
  <w:num w:numId="12" w16cid:durableId="1693608759">
    <w:abstractNumId w:val="1"/>
  </w:num>
  <w:num w:numId="13" w16cid:durableId="1997107292">
    <w:abstractNumId w:val="0"/>
  </w:num>
  <w:num w:numId="14" w16cid:durableId="976183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1057"/>
    <w:rsid w:val="0003280F"/>
    <w:rsid w:val="000479AA"/>
    <w:rsid w:val="0008261F"/>
    <w:rsid w:val="00086A08"/>
    <w:rsid w:val="000B558F"/>
    <w:rsid w:val="000C0521"/>
    <w:rsid w:val="000C6561"/>
    <w:rsid w:val="000D6053"/>
    <w:rsid w:val="00144EB1"/>
    <w:rsid w:val="00146DFD"/>
    <w:rsid w:val="00196E06"/>
    <w:rsid w:val="001A1B13"/>
    <w:rsid w:val="001A6D49"/>
    <w:rsid w:val="001D0BC5"/>
    <w:rsid w:val="001D2210"/>
    <w:rsid w:val="001F4757"/>
    <w:rsid w:val="001F4C10"/>
    <w:rsid w:val="0023324B"/>
    <w:rsid w:val="00277627"/>
    <w:rsid w:val="00280AD9"/>
    <w:rsid w:val="0029641F"/>
    <w:rsid w:val="002A4355"/>
    <w:rsid w:val="002D5714"/>
    <w:rsid w:val="003059A4"/>
    <w:rsid w:val="00370719"/>
    <w:rsid w:val="003C1507"/>
    <w:rsid w:val="003F331F"/>
    <w:rsid w:val="004379A8"/>
    <w:rsid w:val="00442877"/>
    <w:rsid w:val="00476040"/>
    <w:rsid w:val="004813B3"/>
    <w:rsid w:val="004A05A5"/>
    <w:rsid w:val="004C2405"/>
    <w:rsid w:val="004C4550"/>
    <w:rsid w:val="004D5CC6"/>
    <w:rsid w:val="00511C80"/>
    <w:rsid w:val="00561698"/>
    <w:rsid w:val="0059771D"/>
    <w:rsid w:val="005B2054"/>
    <w:rsid w:val="005B2FFF"/>
    <w:rsid w:val="005B4DFB"/>
    <w:rsid w:val="00605F32"/>
    <w:rsid w:val="00606A5E"/>
    <w:rsid w:val="006D1594"/>
    <w:rsid w:val="006D24AE"/>
    <w:rsid w:val="006E397A"/>
    <w:rsid w:val="007138F0"/>
    <w:rsid w:val="00785556"/>
    <w:rsid w:val="007A5AFF"/>
    <w:rsid w:val="007B0A09"/>
    <w:rsid w:val="007F2616"/>
    <w:rsid w:val="007F3B4D"/>
    <w:rsid w:val="00807727"/>
    <w:rsid w:val="0083291D"/>
    <w:rsid w:val="008568C8"/>
    <w:rsid w:val="00865A84"/>
    <w:rsid w:val="00867FCC"/>
    <w:rsid w:val="00884A76"/>
    <w:rsid w:val="008A580B"/>
    <w:rsid w:val="008A78AF"/>
    <w:rsid w:val="008B0BDA"/>
    <w:rsid w:val="008B3785"/>
    <w:rsid w:val="008E7278"/>
    <w:rsid w:val="008F3831"/>
    <w:rsid w:val="00934E15"/>
    <w:rsid w:val="00940CB3"/>
    <w:rsid w:val="00962DA3"/>
    <w:rsid w:val="009655BF"/>
    <w:rsid w:val="0096566D"/>
    <w:rsid w:val="00966B0E"/>
    <w:rsid w:val="009A73CD"/>
    <w:rsid w:val="009B5342"/>
    <w:rsid w:val="009C57A0"/>
    <w:rsid w:val="00A2134E"/>
    <w:rsid w:val="00A239F7"/>
    <w:rsid w:val="00A53B5D"/>
    <w:rsid w:val="00A82182"/>
    <w:rsid w:val="00AA1688"/>
    <w:rsid w:val="00AB21EA"/>
    <w:rsid w:val="00AB4E97"/>
    <w:rsid w:val="00AC5227"/>
    <w:rsid w:val="00AC7572"/>
    <w:rsid w:val="00AD5778"/>
    <w:rsid w:val="00AF5472"/>
    <w:rsid w:val="00B005B1"/>
    <w:rsid w:val="00B12A9C"/>
    <w:rsid w:val="00B26E14"/>
    <w:rsid w:val="00B33228"/>
    <w:rsid w:val="00B56787"/>
    <w:rsid w:val="00B56DEF"/>
    <w:rsid w:val="00B64C40"/>
    <w:rsid w:val="00B84BB5"/>
    <w:rsid w:val="00B85D9D"/>
    <w:rsid w:val="00BB6B9C"/>
    <w:rsid w:val="00BC2537"/>
    <w:rsid w:val="00BC2C20"/>
    <w:rsid w:val="00BE641B"/>
    <w:rsid w:val="00BF06C9"/>
    <w:rsid w:val="00C43549"/>
    <w:rsid w:val="00C503C9"/>
    <w:rsid w:val="00C634F0"/>
    <w:rsid w:val="00CB1CF4"/>
    <w:rsid w:val="00CD76BF"/>
    <w:rsid w:val="00CE2BD3"/>
    <w:rsid w:val="00CE7536"/>
    <w:rsid w:val="00D30F78"/>
    <w:rsid w:val="00D41E83"/>
    <w:rsid w:val="00D8118D"/>
    <w:rsid w:val="00D9134D"/>
    <w:rsid w:val="00DA3E66"/>
    <w:rsid w:val="00DB1057"/>
    <w:rsid w:val="00DD5F92"/>
    <w:rsid w:val="00E36E59"/>
    <w:rsid w:val="00E702BF"/>
    <w:rsid w:val="00E71727"/>
    <w:rsid w:val="00E92CF8"/>
    <w:rsid w:val="00E95610"/>
    <w:rsid w:val="00EA41E4"/>
    <w:rsid w:val="00EF10D9"/>
    <w:rsid w:val="00EF11AE"/>
    <w:rsid w:val="00F11105"/>
    <w:rsid w:val="00F14A40"/>
    <w:rsid w:val="00F24265"/>
    <w:rsid w:val="00F31F4B"/>
    <w:rsid w:val="00F4008F"/>
    <w:rsid w:val="00F40E29"/>
    <w:rsid w:val="00F52079"/>
    <w:rsid w:val="00F7158C"/>
    <w:rsid w:val="00FB0472"/>
    <w:rsid w:val="00FC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DE4CDB1-8E2C-483C-95EE-FF386363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6B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76BF"/>
    <w:rPr>
      <w:rFonts w:ascii="Arial" w:hAnsi="Arial" w:cs="Arial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14A4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14A4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4A4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14A4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6566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0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722</Words>
  <Characters>4117</Characters>
  <Application>Microsoft Office Word</Application>
  <DocSecurity>4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5</cp:revision>
  <cp:lastPrinted>2016-11-03T14:11:00Z</cp:lastPrinted>
  <dcterms:created xsi:type="dcterms:W3CDTF">2016-11-24T15:59:00Z</dcterms:created>
  <dcterms:modified xsi:type="dcterms:W3CDTF">2016-11-24T16:49:00Z</dcterms:modified>
</cp:coreProperties>
</file>